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 xml:space="preserve">150E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FE27A0" w:rsidRPr="00BF2E17">
        <w:rPr>
          <w:rFonts w:ascii="Arial" w:eastAsia="Arial Unicode MS" w:hAnsi="Arial" w:cs="Arial"/>
          <w:b/>
          <w:bCs/>
          <w:i/>
          <w:sz w:val="28"/>
        </w:rPr>
        <w:t>2</w:t>
      </w:r>
      <w:r w:rsidR="00FE27A0" w:rsidRPr="000B7F54">
        <w:rPr>
          <w:rFonts w:ascii="Arial" w:eastAsia="Arial Unicode MS" w:hAnsi="Arial" w:cs="Arial"/>
          <w:b/>
          <w:bCs/>
          <w:i/>
          <w:sz w:val="28"/>
        </w:rPr>
        <w:t>20</w:t>
      </w:r>
      <w:r w:rsidR="000B7F54" w:rsidRPr="000B7F54">
        <w:rPr>
          <w:rFonts w:ascii="Arial" w:eastAsia="Arial Unicode MS" w:hAnsi="Arial" w:cs="Arial"/>
          <w:b/>
          <w:bCs/>
          <w:i/>
          <w:sz w:val="28"/>
        </w:rPr>
        <w:t>2539</w:t>
      </w:r>
    </w:p>
    <w:p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40520">
        <w:rPr>
          <w:rFonts w:ascii="Arial" w:eastAsia="Arial Unicode MS" w:hAnsi="Arial" w:cs="Arial"/>
          <w:b/>
          <w:bCs/>
          <w:sz w:val="24"/>
        </w:rPr>
        <w:t>April</w:t>
      </w:r>
      <w:r w:rsidR="00BF5250" w:rsidRPr="00BF5250">
        <w:rPr>
          <w:rFonts w:ascii="Arial" w:eastAsia="Arial Unicode MS" w:hAnsi="Arial" w:cs="Arial"/>
          <w:b/>
          <w:bCs/>
          <w:sz w:val="24"/>
        </w:rPr>
        <w:t xml:space="preserve"> </w:t>
      </w:r>
      <w:r w:rsidR="00940520">
        <w:rPr>
          <w:rFonts w:ascii="Arial" w:eastAsia="Arial Unicode MS" w:hAnsi="Arial" w:cs="Arial"/>
          <w:b/>
          <w:bCs/>
          <w:sz w:val="24"/>
        </w:rPr>
        <w:t>6</w:t>
      </w:r>
      <w:r w:rsidR="00BF5250" w:rsidRPr="00BF5250">
        <w:rPr>
          <w:rFonts w:ascii="Arial" w:eastAsia="Arial Unicode MS" w:hAnsi="Arial" w:cs="Arial"/>
          <w:b/>
          <w:bCs/>
          <w:sz w:val="24"/>
        </w:rPr>
        <w:t xml:space="preserve">– </w:t>
      </w:r>
      <w:r w:rsidR="00940520">
        <w:rPr>
          <w:rFonts w:ascii="Arial" w:eastAsia="Arial Unicode MS" w:hAnsi="Arial" w:cs="Arial"/>
          <w:b/>
          <w:bCs/>
          <w:sz w:val="24"/>
        </w:rPr>
        <w:t>10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940520">
        <w:rPr>
          <w:rFonts w:ascii="Arial" w:hAnsi="Arial" w:cs="Arial"/>
          <w:b/>
          <w:bCs/>
          <w:color w:val="0000FF"/>
        </w:rPr>
        <w:t>XXXX</w:t>
      </w:r>
      <w:r w:rsidR="00E879AF" w:rsidRPr="00E879AF">
        <w:rPr>
          <w:rFonts w:ascii="Arial" w:hAnsi="Arial" w:cs="Arial"/>
          <w:b/>
          <w:bCs/>
          <w:color w:val="0000FF"/>
        </w:rPr>
        <w:t>)</w:t>
      </w:r>
    </w:p>
    <w:p w:rsidR="00A24F28" w:rsidRPr="00927C1B" w:rsidRDefault="00A24F28" w:rsidP="00F02F0E">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D30644">
        <w:rPr>
          <w:rFonts w:ascii="Arial" w:hAnsi="Arial" w:cs="Arial"/>
          <w:b/>
        </w:rPr>
        <w:t>Remove the EN on KI#4</w:t>
      </w:r>
    </w:p>
    <w:p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rsidR="00A24F28" w:rsidRPr="00A37057" w:rsidRDefault="00E2205A" w:rsidP="00A24F28">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D30644">
        <w:rPr>
          <w:rFonts w:ascii="Arial" w:hAnsi="Arial" w:cs="Arial"/>
          <w:i/>
        </w:rPr>
        <w:t>remove</w:t>
      </w:r>
      <w:r w:rsidR="003E5187">
        <w:rPr>
          <w:rFonts w:ascii="Arial" w:hAnsi="Arial" w:cs="Arial"/>
          <w:i/>
          <w:lang w:val="en-US"/>
        </w:rPr>
        <w:t>s</w:t>
      </w:r>
      <w:r w:rsidR="00D30644">
        <w:rPr>
          <w:rFonts w:ascii="Arial" w:hAnsi="Arial" w:cs="Arial"/>
          <w:i/>
        </w:rPr>
        <w:t xml:space="preserve"> the EN on KI#4</w:t>
      </w:r>
      <w:r>
        <w:rPr>
          <w:rFonts w:ascii="Arial" w:hAnsi="Arial" w:cs="Arial"/>
          <w:i/>
        </w:rPr>
        <w:t xml:space="preserve">. </w:t>
      </w:r>
    </w:p>
    <w:p w:rsidR="00A93620" w:rsidRDefault="00B3593E" w:rsidP="00B3593E">
      <w:pPr>
        <w:pStyle w:val="1"/>
      </w:pPr>
      <w:r w:rsidRPr="00927C1B">
        <w:t xml:space="preserve">1. </w:t>
      </w:r>
      <w:r w:rsidR="00B4739E">
        <w:t>Introduction</w:t>
      </w:r>
    </w:p>
    <w:p w:rsidR="009B6D82" w:rsidRPr="00DB2EDA" w:rsidRDefault="00DA2F86" w:rsidP="00D30644">
      <w:pPr>
        <w:spacing w:after="0"/>
        <w:rPr>
          <w:rFonts w:eastAsiaTheme="minorEastAsia"/>
          <w:lang w:eastAsia="zh-CN"/>
        </w:rPr>
      </w:pPr>
      <w:r>
        <w:rPr>
          <w:rFonts w:eastAsia="MS Mincho"/>
          <w:lang w:val="en-US"/>
        </w:rPr>
        <w:t xml:space="preserve">At the S2#149E meeting one EN is </w:t>
      </w:r>
      <w:r w:rsidR="00D30644">
        <w:rPr>
          <w:rFonts w:eastAsia="MS Mincho"/>
          <w:lang w:val="en-US"/>
        </w:rPr>
        <w:t>added</w:t>
      </w:r>
      <w:r>
        <w:rPr>
          <w:rFonts w:eastAsia="MS Mincho"/>
          <w:lang w:val="en-US"/>
        </w:rPr>
        <w:t xml:space="preserve"> at the KI#4 related to possible update the content of the key issue per the progress of the Rel-17 work. There are no further progress on the multi NSACF issue at the S2#149E meeting. It is proposed to remove that EN. </w:t>
      </w:r>
    </w:p>
    <w:p w:rsidR="008F0B57" w:rsidRDefault="0096437F" w:rsidP="00D30644">
      <w:pPr>
        <w:pStyle w:val="1"/>
        <w:spacing w:before="120"/>
        <w:rPr>
          <w:lang w:eastAsia="zh-CN"/>
        </w:rPr>
      </w:pPr>
      <w:r>
        <w:rPr>
          <w:lang w:eastAsia="zh-CN"/>
        </w:rPr>
        <w:t>2</w:t>
      </w:r>
      <w:r w:rsidR="00AB1E11">
        <w:rPr>
          <w:lang w:eastAsia="zh-CN"/>
        </w:rPr>
        <w:t>. proposal</w:t>
      </w:r>
      <w:r w:rsidR="00E71C8B">
        <w:rPr>
          <w:lang w:eastAsia="zh-CN"/>
        </w:rPr>
        <w:t>(s)</w:t>
      </w:r>
    </w:p>
    <w:p w:rsidR="004C5A99" w:rsidRPr="00DB2EDA" w:rsidRDefault="00DA2F86" w:rsidP="004C5A99">
      <w:pPr>
        <w:rPr>
          <w:rFonts w:eastAsia="MS Mincho"/>
        </w:rPr>
      </w:pPr>
      <w:r>
        <w:rPr>
          <w:rFonts w:eastAsia="MS Mincho"/>
        </w:rPr>
        <w:t xml:space="preserve">It is proposed to </w:t>
      </w:r>
      <w:r w:rsidR="00D30644" w:rsidRPr="00D30644">
        <w:rPr>
          <w:rFonts w:eastAsia="MS Mincho"/>
        </w:rPr>
        <w:t xml:space="preserve">capture the following changes vs. </w:t>
      </w:r>
      <w:r w:rsidR="0074086E">
        <w:rPr>
          <w:rFonts w:eastAsia="MS Mincho"/>
        </w:rPr>
        <w:t xml:space="preserve">TR23.700-41. </w:t>
      </w:r>
    </w:p>
    <w:p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rsidR="002D68D0" w:rsidRPr="00333F85" w:rsidRDefault="002D68D0" w:rsidP="002D68D0">
      <w:pPr>
        <w:pStyle w:val="2"/>
      </w:pPr>
      <w:bookmarkStart w:id="1" w:name="_Toc31192358"/>
      <w:bookmarkStart w:id="2" w:name="_Toc31192518"/>
      <w:bookmarkStart w:id="3" w:name="_Toc31193009"/>
      <w:bookmarkStart w:id="4" w:name="_Toc31616188"/>
      <w:bookmarkStart w:id="5" w:name="_Toc31616263"/>
      <w:bookmarkStart w:id="6" w:name="_Toc31616339"/>
      <w:bookmarkStart w:id="7" w:name="_Toc31616415"/>
      <w:bookmarkStart w:id="8" w:name="_Toc31616491"/>
      <w:bookmarkStart w:id="9" w:name="_Toc97057171"/>
      <w:bookmarkStart w:id="10" w:name="_Toc97266749"/>
      <w:bookmarkStart w:id="11" w:name="_Toc97057173"/>
      <w:bookmarkStart w:id="12" w:name="_Toc97266751"/>
      <w:bookmarkEnd w:id="0"/>
      <w:r w:rsidRPr="00333F85">
        <w:rPr>
          <w:lang w:eastAsia="zh-CN"/>
        </w:rPr>
        <w:t>5.4</w:t>
      </w:r>
      <w:r w:rsidRPr="00333F85">
        <w:rPr>
          <w:lang w:eastAsia="ko-KR"/>
        </w:rPr>
        <w:tab/>
      </w:r>
      <w:r w:rsidRPr="00333F85">
        <w:t>Key Issue</w:t>
      </w:r>
      <w:r w:rsidRPr="00333F85">
        <w:rPr>
          <w:lang w:eastAsia="zh-CN"/>
        </w:rPr>
        <w:t xml:space="preserve"> #4</w:t>
      </w:r>
      <w:r w:rsidRPr="00333F85">
        <w:t xml:space="preserve">: </w:t>
      </w:r>
      <w:bookmarkEnd w:id="1"/>
      <w:bookmarkEnd w:id="2"/>
      <w:bookmarkEnd w:id="3"/>
      <w:bookmarkEnd w:id="4"/>
      <w:bookmarkEnd w:id="5"/>
      <w:bookmarkEnd w:id="6"/>
      <w:bookmarkEnd w:id="7"/>
      <w:bookmarkEnd w:id="8"/>
      <w:r w:rsidRPr="00333F85">
        <w:t>Support of NSAC involving multi service Area</w:t>
      </w:r>
      <w:bookmarkEnd w:id="9"/>
      <w:bookmarkEnd w:id="10"/>
    </w:p>
    <w:p w:rsidR="002D68D0" w:rsidRPr="00333F85" w:rsidRDefault="002D68D0" w:rsidP="002D68D0">
      <w:pPr>
        <w:pStyle w:val="3"/>
      </w:pPr>
      <w:bookmarkStart w:id="13" w:name="_Toc23255037"/>
      <w:bookmarkStart w:id="14" w:name="_Toc26346409"/>
      <w:bookmarkStart w:id="15" w:name="_Toc26346622"/>
      <w:bookmarkStart w:id="16" w:name="_Toc26773892"/>
      <w:bookmarkStart w:id="17" w:name="_Toc31192359"/>
      <w:bookmarkStart w:id="18" w:name="_Toc31192519"/>
      <w:bookmarkStart w:id="19" w:name="_Toc31193010"/>
      <w:bookmarkStart w:id="20" w:name="_Toc31616189"/>
      <w:bookmarkStart w:id="21" w:name="_Toc31616264"/>
      <w:bookmarkStart w:id="22" w:name="_Toc31616340"/>
      <w:bookmarkStart w:id="23" w:name="_Toc31616416"/>
      <w:bookmarkStart w:id="24" w:name="_Toc31616492"/>
      <w:bookmarkStart w:id="25" w:name="_Toc97057172"/>
      <w:bookmarkStart w:id="26" w:name="_Toc97266750"/>
      <w:r w:rsidRPr="00333F85">
        <w:t>5.4.1</w:t>
      </w:r>
      <w:r w:rsidRPr="00333F85">
        <w:tab/>
        <w:t>Description</w:t>
      </w:r>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2D68D0" w:rsidRPr="00A37057" w:rsidDel="002D68D0" w:rsidRDefault="002D68D0" w:rsidP="002D68D0">
      <w:pPr>
        <w:pStyle w:val="EditorsNote"/>
        <w:rPr>
          <w:del w:id="27" w:author="作者"/>
        </w:rPr>
      </w:pPr>
      <w:del w:id="28" w:author="作者">
        <w:r w:rsidRPr="00333F85" w:rsidDel="002D68D0">
          <w:delText>Editor's Note:</w:delText>
        </w:r>
      </w:del>
      <w:r w:rsidR="00A37057" w:rsidRPr="00333F85" w:rsidDel="002D68D0">
        <w:t xml:space="preserve"> </w:t>
      </w:r>
      <w:del w:id="29" w:author="作者">
        <w:r w:rsidRPr="00333F85" w:rsidDel="002D68D0">
          <w:delText>This key issue may need som</w:delText>
        </w:r>
        <w:bookmarkStart w:id="30" w:name="_GoBack"/>
        <w:bookmarkEnd w:id="30"/>
        <w:r w:rsidRPr="00333F85" w:rsidDel="002D68D0">
          <w:delText>e further update per the outcome of the Rel-17 eNS_Ph2 work.</w:delText>
        </w:r>
      </w:del>
    </w:p>
    <w:p w:rsidR="002D68D0" w:rsidRPr="00333F85" w:rsidRDefault="002D68D0" w:rsidP="002D68D0">
      <w:r w:rsidRPr="00333F85">
        <w:t>For one S-NSSAI, there is only one configured global Maximum allowed number value for NSAC. It is possible more than one service area is associated with one S-NSSAI, e.g. to split a PLMN into multi-service areas. This impacts the use cases below as there will be more than one NSACF handling the UE:</w:t>
      </w:r>
    </w:p>
    <w:p w:rsidR="002D68D0" w:rsidRPr="00333F85" w:rsidRDefault="002D68D0" w:rsidP="002D68D0">
      <w:pPr>
        <w:pStyle w:val="B1"/>
      </w:pPr>
      <w:r w:rsidRPr="00333F85">
        <w:t>-</w:t>
      </w:r>
      <w:r w:rsidRPr="00333F85">
        <w:tab/>
        <w:t>Multi NSACF deployed within one PLMN: For NSACF deployment more than one service area are defined within one PLMN. For each service area one NSACF or NSACF set is selected for slice admission control. This include the control of the maximum allowed number of UE or PDU session.</w:t>
      </w:r>
    </w:p>
    <w:p w:rsidR="002D68D0" w:rsidRPr="006C3398" w:rsidRDefault="002D68D0" w:rsidP="002D68D0">
      <w:pPr>
        <w:pStyle w:val="B1"/>
        <w:rPr>
          <w:rFonts w:eastAsiaTheme="minorEastAsia"/>
          <w:lang w:eastAsia="zh-CN"/>
        </w:rPr>
      </w:pPr>
      <w:r w:rsidRPr="00333F85">
        <w:t>-</w:t>
      </w:r>
      <w:r w:rsidRPr="00333F85">
        <w:tab/>
        <w:t>Roaming: when one user resides at the visit PLMN, the NSAC (Maximum PDU session) may be controlled by the NSACF in the VPLMN (e.g. for LBO PDU session), or the NSACF in the HPLMN (e.g. for HR PDU session).</w:t>
      </w:r>
    </w:p>
    <w:p w:rsidR="002D68D0" w:rsidRPr="00333F85" w:rsidRDefault="002D68D0" w:rsidP="002D68D0">
      <w:pPr>
        <w:pStyle w:val="B1"/>
      </w:pPr>
      <w:r w:rsidRPr="00333F85">
        <w:t>-</w:t>
      </w:r>
      <w:r w:rsidRPr="00333F85">
        <w:tab/>
        <w:t>EPS interworking: when the user establishes a HR PDN connection at the EPS network and move to 5GS later, the NSACF(Maximum UE number) selected by the SMF+PGW-C and AMF may be different.</w:t>
      </w:r>
    </w:p>
    <w:p w:rsidR="002D68D0" w:rsidRPr="00333F85" w:rsidRDefault="002D68D0" w:rsidP="002D68D0">
      <w:pPr>
        <w:rPr>
          <w:lang w:eastAsia="ko-KR"/>
        </w:rPr>
      </w:pPr>
      <w:r w:rsidRPr="00333F85">
        <w:rPr>
          <w:lang w:eastAsia="ko-KR"/>
        </w:rPr>
        <w:t>This key issue addresses the above cases, to ensure consistent NSAC handling against the configured global Maximum a</w:t>
      </w:r>
      <w:r w:rsidRPr="00333F85">
        <w:t>llowed number</w:t>
      </w:r>
      <w:r w:rsidRPr="00333F85">
        <w:rPr>
          <w:lang w:eastAsia="ko-KR"/>
        </w:rPr>
        <w:t>. The following aspects will be covered by the key issue:</w:t>
      </w:r>
    </w:p>
    <w:p w:rsidR="002D68D0" w:rsidRPr="00333F85" w:rsidRDefault="002D68D0" w:rsidP="002D68D0">
      <w:pPr>
        <w:pStyle w:val="B1"/>
        <w:rPr>
          <w:noProof/>
        </w:rPr>
      </w:pPr>
      <w:r w:rsidRPr="00333F85">
        <w:t>-</w:t>
      </w:r>
      <w:r w:rsidRPr="00333F85">
        <w:tab/>
      </w:r>
      <w:r w:rsidRPr="00333F85">
        <w:rPr>
          <w:lang w:eastAsia="ko-KR"/>
        </w:rPr>
        <w:t>UE Registration</w:t>
      </w:r>
      <w:r>
        <w:rPr>
          <w:lang w:eastAsia="ko-KR"/>
        </w:rPr>
        <w:t>.</w:t>
      </w:r>
    </w:p>
    <w:p w:rsidR="002D68D0" w:rsidRPr="00333F85" w:rsidRDefault="002D68D0" w:rsidP="002D68D0">
      <w:pPr>
        <w:pStyle w:val="B1"/>
        <w:rPr>
          <w:noProof/>
        </w:rPr>
      </w:pPr>
      <w:r w:rsidRPr="00333F85">
        <w:t>-</w:t>
      </w:r>
      <w:r w:rsidRPr="00333F85">
        <w:tab/>
      </w:r>
      <w:r w:rsidRPr="00333F85">
        <w:rPr>
          <w:lang w:eastAsia="ko-KR"/>
        </w:rPr>
        <w:t>PDU Session establishment</w:t>
      </w:r>
      <w:r>
        <w:rPr>
          <w:lang w:eastAsia="ko-KR"/>
        </w:rPr>
        <w:t>.</w:t>
      </w:r>
    </w:p>
    <w:p w:rsidR="002D68D0" w:rsidRDefault="002D68D0" w:rsidP="002D68D0">
      <w:pPr>
        <w:pStyle w:val="B1"/>
        <w:rPr>
          <w:lang w:eastAsia="ko-KR"/>
        </w:rPr>
      </w:pPr>
      <w:r w:rsidRPr="00333F85">
        <w:t>-</w:t>
      </w:r>
      <w:r w:rsidRPr="00333F85">
        <w:tab/>
      </w:r>
      <w:r w:rsidRPr="00333F85">
        <w:rPr>
          <w:lang w:eastAsia="ko-KR"/>
        </w:rPr>
        <w:t>Session continuity when UE move across the service area</w:t>
      </w:r>
      <w:r>
        <w:rPr>
          <w:lang w:eastAsia="ko-KR"/>
        </w:rPr>
        <w:t>.</w:t>
      </w:r>
    </w:p>
    <w:p w:rsidR="00D30644" w:rsidRDefault="00D30644" w:rsidP="002D68D0">
      <w:pPr>
        <w:pStyle w:val="B1"/>
        <w:rPr>
          <w:lang w:eastAsia="ko-KR"/>
        </w:rPr>
      </w:pPr>
    </w:p>
    <w:p w:rsidR="0074086E" w:rsidRDefault="00D30644" w:rsidP="00D30644">
      <w:pPr>
        <w:pBdr>
          <w:top w:val="single" w:sz="4" w:space="1" w:color="auto"/>
          <w:left w:val="single" w:sz="4" w:space="4" w:color="auto"/>
          <w:bottom w:val="single" w:sz="4" w:space="1" w:color="auto"/>
          <w:right w:val="single" w:sz="4" w:space="4" w:color="auto"/>
        </w:pBdr>
        <w:shd w:val="clear" w:color="auto" w:fill="FFFF00"/>
        <w:jc w:val="center"/>
        <w:outlineLvl w:val="0"/>
        <w:rPr>
          <w:lang w:eastAsia="ko-KR"/>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11"/>
      <w:bookmarkEnd w:id="12"/>
    </w:p>
    <w:sectPr w:rsidR="0074086E">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A8F1" w16cex:dateUtc="2022-02-21T23: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7614" w:rsidRDefault="00467614">
      <w:r>
        <w:separator/>
      </w:r>
    </w:p>
    <w:p w:rsidR="00467614" w:rsidRDefault="00467614"/>
  </w:endnote>
  <w:endnote w:type="continuationSeparator" w:id="0">
    <w:p w:rsidR="00467614" w:rsidRDefault="00467614">
      <w:r>
        <w:continuationSeparator/>
      </w:r>
    </w:p>
    <w:p w:rsidR="00467614" w:rsidRDefault="004676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7614" w:rsidRDefault="00467614">
      <w:r>
        <w:separator/>
      </w:r>
    </w:p>
    <w:p w:rsidR="00467614" w:rsidRDefault="00467614"/>
  </w:footnote>
  <w:footnote w:type="continuationSeparator" w:id="0">
    <w:p w:rsidR="00467614" w:rsidRDefault="00467614">
      <w:r>
        <w:continuationSeparator/>
      </w:r>
    </w:p>
    <w:p w:rsidR="00467614" w:rsidRDefault="004676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A79" w:rsidRDefault="003E3A79"/>
  <w:p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E43EAE">
      <w:rPr>
        <w:rFonts w:ascii="Arial" w:hAnsi="Arial" w:cs="Arial"/>
        <w:b/>
        <w:bCs/>
        <w:noProof/>
        <w:sz w:val="18"/>
        <w:lang w:val="fr-FR"/>
      </w:rPr>
      <w:t>6</w:t>
    </w:r>
    <w:r>
      <w:rPr>
        <w:rFonts w:ascii="Arial" w:hAnsi="Arial" w:cs="Arial"/>
        <w:b/>
        <w:bCs/>
        <w:sz w:val="18"/>
      </w:rPr>
      <w:fldChar w:fldCharType="end"/>
    </w:r>
  </w:p>
  <w:p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15.7pt;height:15.7pt" o:bullet="t">
        <v:imagedata r:id="rId1" o:title="art7234"/>
      </v:shape>
    </w:pict>
  </w:numPicBullet>
  <w:abstractNum w:abstractNumId="0" w15:restartNumberingAfterBreak="0">
    <w:nsid w:val="FFFFFF7C"/>
    <w:multiLevelType w:val="singleLevel"/>
    <w:tmpl w:val="18EECF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A7A2E5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05C96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C1254D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F88AA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12AC2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36855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762FDE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1414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E224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114C9C"/>
    <w:multiLevelType w:val="hybridMultilevel"/>
    <w:tmpl w:val="F20A0D82"/>
    <w:lvl w:ilvl="0" w:tplc="A22CEE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0C4511"/>
    <w:multiLevelType w:val="hybridMultilevel"/>
    <w:tmpl w:val="C00C0472"/>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662832"/>
    <w:multiLevelType w:val="hybridMultilevel"/>
    <w:tmpl w:val="650A936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AB300E"/>
    <w:multiLevelType w:val="hybridMultilevel"/>
    <w:tmpl w:val="4E0C8DCE"/>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C30865"/>
    <w:multiLevelType w:val="hybridMultilevel"/>
    <w:tmpl w:val="6B700A4E"/>
    <w:lvl w:ilvl="0" w:tplc="D034E6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4"/>
  </w:num>
  <w:num w:numId="3">
    <w:abstractNumId w:val="12"/>
  </w:num>
  <w:num w:numId="4">
    <w:abstractNumId w:val="18"/>
  </w:num>
  <w:num w:numId="5">
    <w:abstractNumId w:val="31"/>
  </w:num>
  <w:num w:numId="6">
    <w:abstractNumId w:val="44"/>
  </w:num>
  <w:num w:numId="7">
    <w:abstractNumId w:val="26"/>
  </w:num>
  <w:num w:numId="8">
    <w:abstractNumId w:val="30"/>
  </w:num>
  <w:num w:numId="9">
    <w:abstractNumId w:val="40"/>
  </w:num>
  <w:num w:numId="10">
    <w:abstractNumId w:val="45"/>
  </w:num>
  <w:num w:numId="11">
    <w:abstractNumId w:val="27"/>
  </w:num>
  <w:num w:numId="12">
    <w:abstractNumId w:val="10"/>
  </w:num>
  <w:num w:numId="13">
    <w:abstractNumId w:val="16"/>
  </w:num>
  <w:num w:numId="14">
    <w:abstractNumId w:val="28"/>
  </w:num>
  <w:num w:numId="15">
    <w:abstractNumId w:val="33"/>
  </w:num>
  <w:num w:numId="16">
    <w:abstractNumId w:val="17"/>
  </w:num>
  <w:num w:numId="17">
    <w:abstractNumId w:val="37"/>
  </w:num>
  <w:num w:numId="18">
    <w:abstractNumId w:val="29"/>
  </w:num>
  <w:num w:numId="19">
    <w:abstractNumId w:val="34"/>
  </w:num>
  <w:num w:numId="20">
    <w:abstractNumId w:val="36"/>
  </w:num>
  <w:num w:numId="21">
    <w:abstractNumId w:val="11"/>
  </w:num>
  <w:num w:numId="22">
    <w:abstractNumId w:val="23"/>
  </w:num>
  <w:num w:numId="23">
    <w:abstractNumId w:val="13"/>
  </w:num>
  <w:num w:numId="24">
    <w:abstractNumId w:val="42"/>
  </w:num>
  <w:num w:numId="25">
    <w:abstractNumId w:val="22"/>
  </w:num>
  <w:num w:numId="26">
    <w:abstractNumId w:val="20"/>
  </w:num>
  <w:num w:numId="27">
    <w:abstractNumId w:val="19"/>
  </w:num>
  <w:num w:numId="28">
    <w:abstractNumId w:val="43"/>
  </w:num>
  <w:num w:numId="29">
    <w:abstractNumId w:val="32"/>
  </w:num>
  <w:num w:numId="30">
    <w:abstractNumId w:val="25"/>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1"/>
  </w:num>
  <w:num w:numId="42">
    <w:abstractNumId w:val="14"/>
  </w:num>
  <w:num w:numId="43">
    <w:abstractNumId w:val="41"/>
  </w:num>
  <w:num w:numId="44">
    <w:abstractNumId w:val="39"/>
  </w:num>
  <w:num w:numId="45">
    <w:abstractNumId w:val="38"/>
  </w:num>
  <w:num w:numId="46">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FB"/>
    <w:rsid w:val="00027058"/>
    <w:rsid w:val="00027B9C"/>
    <w:rsid w:val="00027FA9"/>
    <w:rsid w:val="000300FE"/>
    <w:rsid w:val="0003091B"/>
    <w:rsid w:val="00030E70"/>
    <w:rsid w:val="00031CC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BEF"/>
    <w:rsid w:val="0005289F"/>
    <w:rsid w:val="000549F0"/>
    <w:rsid w:val="000559CF"/>
    <w:rsid w:val="00056F95"/>
    <w:rsid w:val="0005715C"/>
    <w:rsid w:val="000607A8"/>
    <w:rsid w:val="00060F24"/>
    <w:rsid w:val="00061615"/>
    <w:rsid w:val="00062F11"/>
    <w:rsid w:val="000631E9"/>
    <w:rsid w:val="00063321"/>
    <w:rsid w:val="00063EF2"/>
    <w:rsid w:val="0006502B"/>
    <w:rsid w:val="000654DD"/>
    <w:rsid w:val="00065A7F"/>
    <w:rsid w:val="00067847"/>
    <w:rsid w:val="000708BD"/>
    <w:rsid w:val="00071604"/>
    <w:rsid w:val="00071CC8"/>
    <w:rsid w:val="00071FAE"/>
    <w:rsid w:val="00073048"/>
    <w:rsid w:val="0007338E"/>
    <w:rsid w:val="00073BD4"/>
    <w:rsid w:val="00074480"/>
    <w:rsid w:val="0007536B"/>
    <w:rsid w:val="00075394"/>
    <w:rsid w:val="00075D9C"/>
    <w:rsid w:val="000830D4"/>
    <w:rsid w:val="00084E41"/>
    <w:rsid w:val="000852B4"/>
    <w:rsid w:val="0008565B"/>
    <w:rsid w:val="00085B2B"/>
    <w:rsid w:val="00085FC7"/>
    <w:rsid w:val="00086929"/>
    <w:rsid w:val="00087A5E"/>
    <w:rsid w:val="00090D4D"/>
    <w:rsid w:val="00091BA0"/>
    <w:rsid w:val="00093796"/>
    <w:rsid w:val="000946ED"/>
    <w:rsid w:val="0009483A"/>
    <w:rsid w:val="00094F45"/>
    <w:rsid w:val="00095219"/>
    <w:rsid w:val="00095AD3"/>
    <w:rsid w:val="000965B7"/>
    <w:rsid w:val="000A1CE9"/>
    <w:rsid w:val="000A2B97"/>
    <w:rsid w:val="000A36B7"/>
    <w:rsid w:val="000A55B2"/>
    <w:rsid w:val="000A5BE0"/>
    <w:rsid w:val="000A6B7F"/>
    <w:rsid w:val="000A75B1"/>
    <w:rsid w:val="000B103E"/>
    <w:rsid w:val="000B131F"/>
    <w:rsid w:val="000B1493"/>
    <w:rsid w:val="000B3DD5"/>
    <w:rsid w:val="000B50B5"/>
    <w:rsid w:val="000B6277"/>
    <w:rsid w:val="000B6489"/>
    <w:rsid w:val="000B6A37"/>
    <w:rsid w:val="000B70EA"/>
    <w:rsid w:val="000B77DD"/>
    <w:rsid w:val="000B79B7"/>
    <w:rsid w:val="000B7F54"/>
    <w:rsid w:val="000C0426"/>
    <w:rsid w:val="000C05C6"/>
    <w:rsid w:val="000C0DFD"/>
    <w:rsid w:val="000C13A3"/>
    <w:rsid w:val="000C29D7"/>
    <w:rsid w:val="000C2CB4"/>
    <w:rsid w:val="000C71AA"/>
    <w:rsid w:val="000C74FC"/>
    <w:rsid w:val="000C7FDC"/>
    <w:rsid w:val="000D0180"/>
    <w:rsid w:val="000D0337"/>
    <w:rsid w:val="000D0F88"/>
    <w:rsid w:val="000D0FDE"/>
    <w:rsid w:val="000D1BFB"/>
    <w:rsid w:val="000D276F"/>
    <w:rsid w:val="000D36DC"/>
    <w:rsid w:val="000D40A1"/>
    <w:rsid w:val="000D59E4"/>
    <w:rsid w:val="000D5EAF"/>
    <w:rsid w:val="000D70EA"/>
    <w:rsid w:val="000E0A21"/>
    <w:rsid w:val="000E44F6"/>
    <w:rsid w:val="000E4D8D"/>
    <w:rsid w:val="000E5204"/>
    <w:rsid w:val="000E735B"/>
    <w:rsid w:val="000E7C7B"/>
    <w:rsid w:val="000F0450"/>
    <w:rsid w:val="000F06D8"/>
    <w:rsid w:val="000F2272"/>
    <w:rsid w:val="000F2AF3"/>
    <w:rsid w:val="000F3035"/>
    <w:rsid w:val="000F3E25"/>
    <w:rsid w:val="000F4325"/>
    <w:rsid w:val="000F4661"/>
    <w:rsid w:val="000F517A"/>
    <w:rsid w:val="000F58C7"/>
    <w:rsid w:val="000F5D71"/>
    <w:rsid w:val="000F5E59"/>
    <w:rsid w:val="000F60B7"/>
    <w:rsid w:val="000F67B7"/>
    <w:rsid w:val="000F73F9"/>
    <w:rsid w:val="000F77CC"/>
    <w:rsid w:val="000F7F37"/>
    <w:rsid w:val="0010191A"/>
    <w:rsid w:val="00101FFB"/>
    <w:rsid w:val="00102664"/>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5D75"/>
    <w:rsid w:val="001265BC"/>
    <w:rsid w:val="00126856"/>
    <w:rsid w:val="00126F6B"/>
    <w:rsid w:val="00127379"/>
    <w:rsid w:val="001300B5"/>
    <w:rsid w:val="00131081"/>
    <w:rsid w:val="00131D3C"/>
    <w:rsid w:val="00133B22"/>
    <w:rsid w:val="0013518E"/>
    <w:rsid w:val="00136292"/>
    <w:rsid w:val="00136A50"/>
    <w:rsid w:val="001378CD"/>
    <w:rsid w:val="00137A15"/>
    <w:rsid w:val="0014061E"/>
    <w:rsid w:val="0014072B"/>
    <w:rsid w:val="00140AC7"/>
    <w:rsid w:val="00140F03"/>
    <w:rsid w:val="001412C9"/>
    <w:rsid w:val="00141776"/>
    <w:rsid w:val="00141C0C"/>
    <w:rsid w:val="001427D1"/>
    <w:rsid w:val="00142A26"/>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7514"/>
    <w:rsid w:val="001B7A48"/>
    <w:rsid w:val="001C0A43"/>
    <w:rsid w:val="001C1086"/>
    <w:rsid w:val="001C17E1"/>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E0313"/>
    <w:rsid w:val="001E0DF5"/>
    <w:rsid w:val="001E125D"/>
    <w:rsid w:val="001E1F34"/>
    <w:rsid w:val="001E4DFF"/>
    <w:rsid w:val="001E5C9E"/>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A74"/>
    <w:rsid w:val="00207F20"/>
    <w:rsid w:val="002102F5"/>
    <w:rsid w:val="002104A0"/>
    <w:rsid w:val="002113F8"/>
    <w:rsid w:val="00211565"/>
    <w:rsid w:val="0021166F"/>
    <w:rsid w:val="00211C6A"/>
    <w:rsid w:val="002122C3"/>
    <w:rsid w:val="00212A86"/>
    <w:rsid w:val="0021395C"/>
    <w:rsid w:val="002149CC"/>
    <w:rsid w:val="00214A95"/>
    <w:rsid w:val="0021576A"/>
    <w:rsid w:val="00215B76"/>
    <w:rsid w:val="00216039"/>
    <w:rsid w:val="0021652F"/>
    <w:rsid w:val="00220AEB"/>
    <w:rsid w:val="00221F47"/>
    <w:rsid w:val="00223D76"/>
    <w:rsid w:val="002261C4"/>
    <w:rsid w:val="0022711B"/>
    <w:rsid w:val="00230151"/>
    <w:rsid w:val="00230A69"/>
    <w:rsid w:val="00232A66"/>
    <w:rsid w:val="00233A50"/>
    <w:rsid w:val="00235221"/>
    <w:rsid w:val="00236440"/>
    <w:rsid w:val="002369C4"/>
    <w:rsid w:val="002406EC"/>
    <w:rsid w:val="00240707"/>
    <w:rsid w:val="00241A90"/>
    <w:rsid w:val="00241D00"/>
    <w:rsid w:val="00241E53"/>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8020F"/>
    <w:rsid w:val="002804F9"/>
    <w:rsid w:val="00280862"/>
    <w:rsid w:val="00281104"/>
    <w:rsid w:val="00281F13"/>
    <w:rsid w:val="00282484"/>
    <w:rsid w:val="00282E1C"/>
    <w:rsid w:val="00283FD8"/>
    <w:rsid w:val="00284828"/>
    <w:rsid w:val="00285692"/>
    <w:rsid w:val="00285E0B"/>
    <w:rsid w:val="00286417"/>
    <w:rsid w:val="00286BDC"/>
    <w:rsid w:val="0028786F"/>
    <w:rsid w:val="00287A12"/>
    <w:rsid w:val="00287B41"/>
    <w:rsid w:val="002902D9"/>
    <w:rsid w:val="002934C0"/>
    <w:rsid w:val="002943A4"/>
    <w:rsid w:val="00294B58"/>
    <w:rsid w:val="002959FB"/>
    <w:rsid w:val="00295FEC"/>
    <w:rsid w:val="0029673F"/>
    <w:rsid w:val="00297693"/>
    <w:rsid w:val="002A016A"/>
    <w:rsid w:val="002A05F3"/>
    <w:rsid w:val="002A062F"/>
    <w:rsid w:val="002A2F3C"/>
    <w:rsid w:val="002A3C41"/>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CD3"/>
    <w:rsid w:val="002C6F50"/>
    <w:rsid w:val="002C7BE7"/>
    <w:rsid w:val="002D062C"/>
    <w:rsid w:val="002D082E"/>
    <w:rsid w:val="002D0CC3"/>
    <w:rsid w:val="002D1E29"/>
    <w:rsid w:val="002D2752"/>
    <w:rsid w:val="002D2B3F"/>
    <w:rsid w:val="002D4952"/>
    <w:rsid w:val="002D65B5"/>
    <w:rsid w:val="002D68D0"/>
    <w:rsid w:val="002D7DAF"/>
    <w:rsid w:val="002E0162"/>
    <w:rsid w:val="002E068D"/>
    <w:rsid w:val="002E199D"/>
    <w:rsid w:val="002E1B45"/>
    <w:rsid w:val="002E2018"/>
    <w:rsid w:val="002E3705"/>
    <w:rsid w:val="002E3FBC"/>
    <w:rsid w:val="002E4026"/>
    <w:rsid w:val="002E4AA9"/>
    <w:rsid w:val="002E4E29"/>
    <w:rsid w:val="002E54CA"/>
    <w:rsid w:val="002E6D0D"/>
    <w:rsid w:val="002E6E89"/>
    <w:rsid w:val="002E6FB7"/>
    <w:rsid w:val="002E7D6C"/>
    <w:rsid w:val="002F0809"/>
    <w:rsid w:val="002F0C12"/>
    <w:rsid w:val="002F400D"/>
    <w:rsid w:val="002F4B59"/>
    <w:rsid w:val="002F4F84"/>
    <w:rsid w:val="002F5879"/>
    <w:rsid w:val="002F7117"/>
    <w:rsid w:val="002F7A8F"/>
    <w:rsid w:val="002F7F76"/>
    <w:rsid w:val="0030069C"/>
    <w:rsid w:val="00300D41"/>
    <w:rsid w:val="00301264"/>
    <w:rsid w:val="0030127B"/>
    <w:rsid w:val="00301754"/>
    <w:rsid w:val="00301FDC"/>
    <w:rsid w:val="0030283D"/>
    <w:rsid w:val="00302B99"/>
    <w:rsid w:val="003034B2"/>
    <w:rsid w:val="003048BC"/>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083"/>
    <w:rsid w:val="003463B5"/>
    <w:rsid w:val="00346876"/>
    <w:rsid w:val="00347802"/>
    <w:rsid w:val="0034785B"/>
    <w:rsid w:val="00350918"/>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639D"/>
    <w:rsid w:val="003663B9"/>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76F"/>
    <w:rsid w:val="003A3BC8"/>
    <w:rsid w:val="003A5197"/>
    <w:rsid w:val="003A69B6"/>
    <w:rsid w:val="003A6AB2"/>
    <w:rsid w:val="003A753F"/>
    <w:rsid w:val="003B00A0"/>
    <w:rsid w:val="003B020E"/>
    <w:rsid w:val="003B2E77"/>
    <w:rsid w:val="003B2F4F"/>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0FCD"/>
    <w:rsid w:val="003D3280"/>
    <w:rsid w:val="003D334E"/>
    <w:rsid w:val="003D4052"/>
    <w:rsid w:val="003D45D5"/>
    <w:rsid w:val="003D48DD"/>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A79"/>
    <w:rsid w:val="003E3BE1"/>
    <w:rsid w:val="003E5187"/>
    <w:rsid w:val="003E560E"/>
    <w:rsid w:val="003E704E"/>
    <w:rsid w:val="003E7470"/>
    <w:rsid w:val="003E7535"/>
    <w:rsid w:val="003E7907"/>
    <w:rsid w:val="003E7A24"/>
    <w:rsid w:val="003E7B49"/>
    <w:rsid w:val="003F1EA3"/>
    <w:rsid w:val="003F23FA"/>
    <w:rsid w:val="003F258A"/>
    <w:rsid w:val="003F3648"/>
    <w:rsid w:val="003F3A35"/>
    <w:rsid w:val="003F3F06"/>
    <w:rsid w:val="003F3F5A"/>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2299"/>
    <w:rsid w:val="0045374B"/>
    <w:rsid w:val="00453A49"/>
    <w:rsid w:val="00453D72"/>
    <w:rsid w:val="0045410E"/>
    <w:rsid w:val="00455110"/>
    <w:rsid w:val="004559CA"/>
    <w:rsid w:val="00455FD3"/>
    <w:rsid w:val="004565EE"/>
    <w:rsid w:val="00460128"/>
    <w:rsid w:val="004603EE"/>
    <w:rsid w:val="00460468"/>
    <w:rsid w:val="0046254E"/>
    <w:rsid w:val="0046289C"/>
    <w:rsid w:val="00465AD0"/>
    <w:rsid w:val="00466150"/>
    <w:rsid w:val="00467614"/>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11B0"/>
    <w:rsid w:val="004A1D6F"/>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150F"/>
    <w:rsid w:val="004C2A9C"/>
    <w:rsid w:val="004C3BDD"/>
    <w:rsid w:val="004C3F9B"/>
    <w:rsid w:val="004C531F"/>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45A"/>
    <w:rsid w:val="00512FC2"/>
    <w:rsid w:val="00514BDB"/>
    <w:rsid w:val="00514D5C"/>
    <w:rsid w:val="005150F3"/>
    <w:rsid w:val="00515163"/>
    <w:rsid w:val="005157E0"/>
    <w:rsid w:val="00515C05"/>
    <w:rsid w:val="005177DB"/>
    <w:rsid w:val="00517888"/>
    <w:rsid w:val="00520451"/>
    <w:rsid w:val="0052136C"/>
    <w:rsid w:val="0052177F"/>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FEA"/>
    <w:rsid w:val="005860AC"/>
    <w:rsid w:val="0058659A"/>
    <w:rsid w:val="00591AC5"/>
    <w:rsid w:val="005932C8"/>
    <w:rsid w:val="00593984"/>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278B"/>
    <w:rsid w:val="005B2BD0"/>
    <w:rsid w:val="005B39D5"/>
    <w:rsid w:val="005B3FB9"/>
    <w:rsid w:val="005B49B5"/>
    <w:rsid w:val="005B4CBF"/>
    <w:rsid w:val="005B5181"/>
    <w:rsid w:val="005B605D"/>
    <w:rsid w:val="005B6969"/>
    <w:rsid w:val="005B7E60"/>
    <w:rsid w:val="005C04A8"/>
    <w:rsid w:val="005C0AC3"/>
    <w:rsid w:val="005C1260"/>
    <w:rsid w:val="005C1CE7"/>
    <w:rsid w:val="005C2F29"/>
    <w:rsid w:val="005C309B"/>
    <w:rsid w:val="005C5B01"/>
    <w:rsid w:val="005C5C0D"/>
    <w:rsid w:val="005C63A7"/>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AB9"/>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78F1"/>
    <w:rsid w:val="00631719"/>
    <w:rsid w:val="00632F1F"/>
    <w:rsid w:val="00635AB9"/>
    <w:rsid w:val="00636514"/>
    <w:rsid w:val="00636B44"/>
    <w:rsid w:val="00640010"/>
    <w:rsid w:val="0064130B"/>
    <w:rsid w:val="0064146B"/>
    <w:rsid w:val="00642055"/>
    <w:rsid w:val="00643BB7"/>
    <w:rsid w:val="00644664"/>
    <w:rsid w:val="00644B01"/>
    <w:rsid w:val="00646281"/>
    <w:rsid w:val="006462C1"/>
    <w:rsid w:val="00651D13"/>
    <w:rsid w:val="0065339E"/>
    <w:rsid w:val="00653CAE"/>
    <w:rsid w:val="006542BF"/>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80E39"/>
    <w:rsid w:val="006810AB"/>
    <w:rsid w:val="00681932"/>
    <w:rsid w:val="0068264E"/>
    <w:rsid w:val="00682F7D"/>
    <w:rsid w:val="006830CB"/>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A7BE5"/>
    <w:rsid w:val="006B02B8"/>
    <w:rsid w:val="006B043A"/>
    <w:rsid w:val="006B134E"/>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6BD"/>
    <w:rsid w:val="006F6881"/>
    <w:rsid w:val="006F7205"/>
    <w:rsid w:val="00700265"/>
    <w:rsid w:val="007009DC"/>
    <w:rsid w:val="00704663"/>
    <w:rsid w:val="00705F89"/>
    <w:rsid w:val="00706881"/>
    <w:rsid w:val="007077AE"/>
    <w:rsid w:val="007108FB"/>
    <w:rsid w:val="00711F58"/>
    <w:rsid w:val="00712A2B"/>
    <w:rsid w:val="00713EB9"/>
    <w:rsid w:val="00713FD9"/>
    <w:rsid w:val="00714EF6"/>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562"/>
    <w:rsid w:val="00734DB5"/>
    <w:rsid w:val="00735A00"/>
    <w:rsid w:val="007362CE"/>
    <w:rsid w:val="007375A8"/>
    <w:rsid w:val="00737642"/>
    <w:rsid w:val="007403DF"/>
    <w:rsid w:val="0074086E"/>
    <w:rsid w:val="00740DC9"/>
    <w:rsid w:val="007426A5"/>
    <w:rsid w:val="007445FE"/>
    <w:rsid w:val="00744FB6"/>
    <w:rsid w:val="00744FCE"/>
    <w:rsid w:val="007476B3"/>
    <w:rsid w:val="00747E6C"/>
    <w:rsid w:val="007503E0"/>
    <w:rsid w:val="00750D99"/>
    <w:rsid w:val="007518AE"/>
    <w:rsid w:val="00754C4F"/>
    <w:rsid w:val="00756755"/>
    <w:rsid w:val="0076013E"/>
    <w:rsid w:val="0076063E"/>
    <w:rsid w:val="0076191E"/>
    <w:rsid w:val="00762063"/>
    <w:rsid w:val="00762143"/>
    <w:rsid w:val="00762A9C"/>
    <w:rsid w:val="00763692"/>
    <w:rsid w:val="007639AD"/>
    <w:rsid w:val="00763E75"/>
    <w:rsid w:val="0076419C"/>
    <w:rsid w:val="0076702C"/>
    <w:rsid w:val="0076782A"/>
    <w:rsid w:val="00767C2D"/>
    <w:rsid w:val="0077042B"/>
    <w:rsid w:val="007712FD"/>
    <w:rsid w:val="00772D92"/>
    <w:rsid w:val="00773BC3"/>
    <w:rsid w:val="00773C34"/>
    <w:rsid w:val="00775B4C"/>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7E74"/>
    <w:rsid w:val="008103FE"/>
    <w:rsid w:val="00810D98"/>
    <w:rsid w:val="00811521"/>
    <w:rsid w:val="00811981"/>
    <w:rsid w:val="0081245E"/>
    <w:rsid w:val="00812CCD"/>
    <w:rsid w:val="00814809"/>
    <w:rsid w:val="00816537"/>
    <w:rsid w:val="008218D6"/>
    <w:rsid w:val="00821AE8"/>
    <w:rsid w:val="008224A6"/>
    <w:rsid w:val="00822C6A"/>
    <w:rsid w:val="008252D8"/>
    <w:rsid w:val="00825910"/>
    <w:rsid w:val="00826301"/>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550A"/>
    <w:rsid w:val="00837072"/>
    <w:rsid w:val="0083744C"/>
    <w:rsid w:val="00842C2E"/>
    <w:rsid w:val="00843760"/>
    <w:rsid w:val="008449F4"/>
    <w:rsid w:val="00844B8F"/>
    <w:rsid w:val="0084515B"/>
    <w:rsid w:val="00845D0D"/>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362"/>
    <w:rsid w:val="00862AD6"/>
    <w:rsid w:val="0086377B"/>
    <w:rsid w:val="00865BCA"/>
    <w:rsid w:val="0086771E"/>
    <w:rsid w:val="008707A9"/>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5668"/>
    <w:rsid w:val="008E0416"/>
    <w:rsid w:val="008E0EB6"/>
    <w:rsid w:val="008E16E5"/>
    <w:rsid w:val="008E1EED"/>
    <w:rsid w:val="008E2C98"/>
    <w:rsid w:val="008E3D19"/>
    <w:rsid w:val="008E515F"/>
    <w:rsid w:val="008E614A"/>
    <w:rsid w:val="008E6704"/>
    <w:rsid w:val="008E760A"/>
    <w:rsid w:val="008E76A6"/>
    <w:rsid w:val="008F09DD"/>
    <w:rsid w:val="008F0B57"/>
    <w:rsid w:val="008F197C"/>
    <w:rsid w:val="008F1CFA"/>
    <w:rsid w:val="008F4230"/>
    <w:rsid w:val="008F49A7"/>
    <w:rsid w:val="008F5DB4"/>
    <w:rsid w:val="008F672C"/>
    <w:rsid w:val="008F6F2B"/>
    <w:rsid w:val="008F6FE3"/>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EB0"/>
    <w:rsid w:val="009106FA"/>
    <w:rsid w:val="00911358"/>
    <w:rsid w:val="00911C82"/>
    <w:rsid w:val="00911EB1"/>
    <w:rsid w:val="009151B8"/>
    <w:rsid w:val="00917139"/>
    <w:rsid w:val="009173A0"/>
    <w:rsid w:val="009175CD"/>
    <w:rsid w:val="00920C60"/>
    <w:rsid w:val="009235B8"/>
    <w:rsid w:val="0092375A"/>
    <w:rsid w:val="00923A7D"/>
    <w:rsid w:val="00926B89"/>
    <w:rsid w:val="00927C1B"/>
    <w:rsid w:val="00930E05"/>
    <w:rsid w:val="009312F0"/>
    <w:rsid w:val="009326A5"/>
    <w:rsid w:val="00934371"/>
    <w:rsid w:val="00934470"/>
    <w:rsid w:val="00934C2E"/>
    <w:rsid w:val="00935157"/>
    <w:rsid w:val="00935344"/>
    <w:rsid w:val="0093589E"/>
    <w:rsid w:val="0093615C"/>
    <w:rsid w:val="009365E5"/>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BDD"/>
    <w:rsid w:val="0095280C"/>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4AE2"/>
    <w:rsid w:val="00995185"/>
    <w:rsid w:val="009952E9"/>
    <w:rsid w:val="00995E59"/>
    <w:rsid w:val="009964C9"/>
    <w:rsid w:val="00996972"/>
    <w:rsid w:val="00997FCA"/>
    <w:rsid w:val="009A16CD"/>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37057"/>
    <w:rsid w:val="00A411E9"/>
    <w:rsid w:val="00A42794"/>
    <w:rsid w:val="00A43593"/>
    <w:rsid w:val="00A438D9"/>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645"/>
    <w:rsid w:val="00A67D41"/>
    <w:rsid w:val="00A7234E"/>
    <w:rsid w:val="00A73B63"/>
    <w:rsid w:val="00A7456F"/>
    <w:rsid w:val="00A746AE"/>
    <w:rsid w:val="00A74961"/>
    <w:rsid w:val="00A76227"/>
    <w:rsid w:val="00A76903"/>
    <w:rsid w:val="00A76C5C"/>
    <w:rsid w:val="00A7757A"/>
    <w:rsid w:val="00A7758C"/>
    <w:rsid w:val="00A8265C"/>
    <w:rsid w:val="00A83682"/>
    <w:rsid w:val="00A8447E"/>
    <w:rsid w:val="00A853B3"/>
    <w:rsid w:val="00A86847"/>
    <w:rsid w:val="00A86B4F"/>
    <w:rsid w:val="00A86E09"/>
    <w:rsid w:val="00A90D2B"/>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93"/>
    <w:rsid w:val="00AF0655"/>
    <w:rsid w:val="00AF2452"/>
    <w:rsid w:val="00AF3346"/>
    <w:rsid w:val="00AF3B3F"/>
    <w:rsid w:val="00AF3EBA"/>
    <w:rsid w:val="00AF414E"/>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0E58"/>
    <w:rsid w:val="00B11EFB"/>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3D07"/>
    <w:rsid w:val="00B64928"/>
    <w:rsid w:val="00B64D38"/>
    <w:rsid w:val="00B66BA1"/>
    <w:rsid w:val="00B702BB"/>
    <w:rsid w:val="00B704E2"/>
    <w:rsid w:val="00B71E39"/>
    <w:rsid w:val="00B72CC6"/>
    <w:rsid w:val="00B741F2"/>
    <w:rsid w:val="00B75989"/>
    <w:rsid w:val="00B75F17"/>
    <w:rsid w:val="00B77B34"/>
    <w:rsid w:val="00B80DC6"/>
    <w:rsid w:val="00B81E96"/>
    <w:rsid w:val="00B82343"/>
    <w:rsid w:val="00B82B71"/>
    <w:rsid w:val="00B8312C"/>
    <w:rsid w:val="00B83AB7"/>
    <w:rsid w:val="00B85847"/>
    <w:rsid w:val="00B90A18"/>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70F5"/>
    <w:rsid w:val="00BC19AC"/>
    <w:rsid w:val="00BC23D0"/>
    <w:rsid w:val="00BC2519"/>
    <w:rsid w:val="00BC3455"/>
    <w:rsid w:val="00BC34D0"/>
    <w:rsid w:val="00BC4B50"/>
    <w:rsid w:val="00BC5447"/>
    <w:rsid w:val="00BC59A3"/>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F6B"/>
    <w:rsid w:val="00BE42F2"/>
    <w:rsid w:val="00BE5E57"/>
    <w:rsid w:val="00BE7103"/>
    <w:rsid w:val="00BE7F17"/>
    <w:rsid w:val="00BE7FD8"/>
    <w:rsid w:val="00BF0D2F"/>
    <w:rsid w:val="00BF126A"/>
    <w:rsid w:val="00BF1E2A"/>
    <w:rsid w:val="00BF223C"/>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018"/>
    <w:rsid w:val="00C0676D"/>
    <w:rsid w:val="00C067B7"/>
    <w:rsid w:val="00C06875"/>
    <w:rsid w:val="00C10329"/>
    <w:rsid w:val="00C107BF"/>
    <w:rsid w:val="00C1170A"/>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6359"/>
    <w:rsid w:val="00C36979"/>
    <w:rsid w:val="00C36E24"/>
    <w:rsid w:val="00C37160"/>
    <w:rsid w:val="00C40177"/>
    <w:rsid w:val="00C42557"/>
    <w:rsid w:val="00C433AE"/>
    <w:rsid w:val="00C43418"/>
    <w:rsid w:val="00C43604"/>
    <w:rsid w:val="00C4361F"/>
    <w:rsid w:val="00C44C38"/>
    <w:rsid w:val="00C45569"/>
    <w:rsid w:val="00C45A3F"/>
    <w:rsid w:val="00C46228"/>
    <w:rsid w:val="00C47B3F"/>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4546"/>
    <w:rsid w:val="00C648AC"/>
    <w:rsid w:val="00C65131"/>
    <w:rsid w:val="00C6579C"/>
    <w:rsid w:val="00C66615"/>
    <w:rsid w:val="00C66B01"/>
    <w:rsid w:val="00C67AC5"/>
    <w:rsid w:val="00C70037"/>
    <w:rsid w:val="00C71E0D"/>
    <w:rsid w:val="00C7263C"/>
    <w:rsid w:val="00C74B22"/>
    <w:rsid w:val="00C75299"/>
    <w:rsid w:val="00C752E5"/>
    <w:rsid w:val="00C76599"/>
    <w:rsid w:val="00C76BBA"/>
    <w:rsid w:val="00C76DE8"/>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3857"/>
    <w:rsid w:val="00C93C88"/>
    <w:rsid w:val="00C948FD"/>
    <w:rsid w:val="00C9791E"/>
    <w:rsid w:val="00CA0156"/>
    <w:rsid w:val="00CA0309"/>
    <w:rsid w:val="00CA0B4B"/>
    <w:rsid w:val="00CA1995"/>
    <w:rsid w:val="00CA4B83"/>
    <w:rsid w:val="00CA531A"/>
    <w:rsid w:val="00CA5B19"/>
    <w:rsid w:val="00CA6A05"/>
    <w:rsid w:val="00CA7003"/>
    <w:rsid w:val="00CB061B"/>
    <w:rsid w:val="00CB0BCD"/>
    <w:rsid w:val="00CB285D"/>
    <w:rsid w:val="00CB28E3"/>
    <w:rsid w:val="00CB3F50"/>
    <w:rsid w:val="00CB51C7"/>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CEC"/>
    <w:rsid w:val="00D22E63"/>
    <w:rsid w:val="00D2308A"/>
    <w:rsid w:val="00D2377F"/>
    <w:rsid w:val="00D237E7"/>
    <w:rsid w:val="00D26EA7"/>
    <w:rsid w:val="00D27255"/>
    <w:rsid w:val="00D27516"/>
    <w:rsid w:val="00D27A9C"/>
    <w:rsid w:val="00D30644"/>
    <w:rsid w:val="00D30818"/>
    <w:rsid w:val="00D31DC4"/>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32DF"/>
    <w:rsid w:val="00D733BE"/>
    <w:rsid w:val="00D738BB"/>
    <w:rsid w:val="00D765CA"/>
    <w:rsid w:val="00D80624"/>
    <w:rsid w:val="00D80AF2"/>
    <w:rsid w:val="00D81D83"/>
    <w:rsid w:val="00D82F56"/>
    <w:rsid w:val="00D83241"/>
    <w:rsid w:val="00D841E6"/>
    <w:rsid w:val="00D84DCF"/>
    <w:rsid w:val="00D9022E"/>
    <w:rsid w:val="00D902CA"/>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E2A"/>
    <w:rsid w:val="00DA618C"/>
    <w:rsid w:val="00DA74A8"/>
    <w:rsid w:val="00DB1C5D"/>
    <w:rsid w:val="00DB218A"/>
    <w:rsid w:val="00DB284E"/>
    <w:rsid w:val="00DB2EDA"/>
    <w:rsid w:val="00DB322D"/>
    <w:rsid w:val="00DB38B6"/>
    <w:rsid w:val="00DB42ED"/>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CF7"/>
    <w:rsid w:val="00E13BF6"/>
    <w:rsid w:val="00E14809"/>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EE"/>
    <w:rsid w:val="00E23712"/>
    <w:rsid w:val="00E2447A"/>
    <w:rsid w:val="00E25107"/>
    <w:rsid w:val="00E25148"/>
    <w:rsid w:val="00E256F5"/>
    <w:rsid w:val="00E25BC5"/>
    <w:rsid w:val="00E25FC8"/>
    <w:rsid w:val="00E26419"/>
    <w:rsid w:val="00E26B50"/>
    <w:rsid w:val="00E26D39"/>
    <w:rsid w:val="00E2783F"/>
    <w:rsid w:val="00E27CBF"/>
    <w:rsid w:val="00E27D0C"/>
    <w:rsid w:val="00E311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40D"/>
    <w:rsid w:val="00E4287B"/>
    <w:rsid w:val="00E43EAE"/>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C60"/>
    <w:rsid w:val="00E615B4"/>
    <w:rsid w:val="00E6240A"/>
    <w:rsid w:val="00E62504"/>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1AD"/>
    <w:rsid w:val="00E767EE"/>
    <w:rsid w:val="00E771CC"/>
    <w:rsid w:val="00E7788F"/>
    <w:rsid w:val="00E810A7"/>
    <w:rsid w:val="00E81533"/>
    <w:rsid w:val="00E82993"/>
    <w:rsid w:val="00E8347A"/>
    <w:rsid w:val="00E8348F"/>
    <w:rsid w:val="00E84E20"/>
    <w:rsid w:val="00E8578D"/>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46F4"/>
    <w:rsid w:val="00EB63C5"/>
    <w:rsid w:val="00EB6E1A"/>
    <w:rsid w:val="00EB7061"/>
    <w:rsid w:val="00EB7363"/>
    <w:rsid w:val="00EB74A1"/>
    <w:rsid w:val="00EC1440"/>
    <w:rsid w:val="00EC1D40"/>
    <w:rsid w:val="00EC22E1"/>
    <w:rsid w:val="00EC2FDE"/>
    <w:rsid w:val="00EC36C0"/>
    <w:rsid w:val="00EC389F"/>
    <w:rsid w:val="00EC442F"/>
    <w:rsid w:val="00EC4457"/>
    <w:rsid w:val="00EC4515"/>
    <w:rsid w:val="00EC4939"/>
    <w:rsid w:val="00EC53AC"/>
    <w:rsid w:val="00EC6EB1"/>
    <w:rsid w:val="00EC7733"/>
    <w:rsid w:val="00EC78F4"/>
    <w:rsid w:val="00ED0096"/>
    <w:rsid w:val="00ED129B"/>
    <w:rsid w:val="00ED23D8"/>
    <w:rsid w:val="00ED2DEC"/>
    <w:rsid w:val="00ED4075"/>
    <w:rsid w:val="00ED4E38"/>
    <w:rsid w:val="00ED5DA1"/>
    <w:rsid w:val="00ED7CA3"/>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36"/>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3F68"/>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47A"/>
    <w:rsid w:val="00FC74CA"/>
    <w:rsid w:val="00FD18E6"/>
    <w:rsid w:val="00FD1C86"/>
    <w:rsid w:val="00FD1E9F"/>
    <w:rsid w:val="00FD2291"/>
    <w:rsid w:val="00FD24FC"/>
    <w:rsid w:val="00FD298F"/>
    <w:rsid w:val="00FD33DD"/>
    <w:rsid w:val="00FD3C99"/>
    <w:rsid w:val="00FD3E77"/>
    <w:rsid w:val="00FD43AB"/>
    <w:rsid w:val="00FD7F50"/>
    <w:rsid w:val="00FE1F7B"/>
    <w:rsid w:val="00FE27A0"/>
    <w:rsid w:val="00FE367E"/>
    <w:rsid w:val="00FE60EB"/>
    <w:rsid w:val="00FE670B"/>
    <w:rsid w:val="00FE7282"/>
    <w:rsid w:val="00FE7296"/>
    <w:rsid w:val="00FE7763"/>
    <w:rsid w:val="00FE7DEA"/>
    <w:rsid w:val="00FE7F27"/>
    <w:rsid w:val="00FF0203"/>
    <w:rsid w:val="00FF0BE5"/>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E9179"/>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Eyecatcher">
    <w:name w:val="Eyecatcher"/>
    <w:basedOn w:val="a"/>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D5470A7-A292-4DBE-B158-DD9707441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321</Words>
  <Characters>1836</Characters>
  <Application>Microsoft Office Word</Application>
  <DocSecurity>0</DocSecurity>
  <Lines>15</Lines>
  <Paragraphs>4</Paragraphs>
  <ScaleCrop>false</ScaleCrop>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Huawei-zfq06</cp:lastModifiedBy>
  <cp:revision>8</cp:revision>
  <dcterms:created xsi:type="dcterms:W3CDTF">2022-03-22T11:55:00Z</dcterms:created>
  <dcterms:modified xsi:type="dcterms:W3CDTF">2022-03-29T12:09:00Z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(3)UpK/72ZSTB1+Uf5Tyv/LaCuykjbUrDdm29JbRpg84jJIX+zw7gkNx73ck+2Gd8IVXxVvJH2M
yz+dPyB1il2ZqHPySeBKeXtWd13JoRV7FHM1CMR+LwBrgA6HPkBlPqClf8dyBBymDkpXxZIY
W0uBc5Hq8m2Fu4t0xI4M5RCDYfUQrye5Mg5M4FUnSfO4GzYtuh5hpTdEySpAB1dJ5JJAuiPS
Rukz6zqD5fB6ZVlZXp</vt:lpwstr>
  </property>
  <property fmtid="{D5CDD505-2E9C-101B-9397-08002B2CF9AE}" pid="3" name="_2015_ms_pID_7253431">
    <vt:lpwstr>7Si79Fk/rOx4FX2uiMr/iKezu9ZP8Bx/oSYl97j4BWRjIbDG0IZ+FW
FbHC4DKVkW8QiwertN24qmN+DJ3ZfU5mppnTOIyWbsWtJklhVPqfCBCTEpCE7AhvWN/6E8Tv
zJPM9W69fj/iaXXri5ucYHYM87U4Xy/tMf+nPn5ClHbkPGxNt1lPzDSCN3djePd0ZvjHLHvK
Fq2oTz7W3pbzIH8auwPgpUfNAzvEeisYktSg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1646880113</vt:lpwstr>
  </property>
  <property fmtid="{D5CDD505-2E9C-101B-9397-08002B2CF9AE}" pid="8" name="_2015_ms_pID_7253432">
    <vt:lpwstr>ufTVcnN9WX1YzyDNICqcRxM=</vt:lpwstr>
  </property>
</Properties>
</file>